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247" w:rsidRDefault="00A72247" w:rsidP="00A7224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0173F7">
        <w:rPr>
          <w:rFonts w:ascii="Arial" w:hAnsi="Arial" w:cs="Arial"/>
          <w:bCs/>
          <w:spacing w:val="-3"/>
          <w:sz w:val="22"/>
          <w:szCs w:val="22"/>
        </w:rPr>
        <w:t xml:space="preserve">Local Government and Other </w:t>
      </w:r>
      <w:smartTag w:uri="urn:schemas-microsoft-com:office:smarttags" w:element="PersonName">
        <w:r w:rsidRPr="000173F7">
          <w:rPr>
            <w:rFonts w:ascii="Arial" w:hAnsi="Arial" w:cs="Arial"/>
            <w:bCs/>
            <w:spacing w:val="-3"/>
            <w:sz w:val="22"/>
            <w:szCs w:val="22"/>
          </w:rPr>
          <w:t>Legislation</w:t>
        </w:r>
      </w:smartTag>
      <w:r w:rsidRPr="000173F7">
        <w:rPr>
          <w:rFonts w:ascii="Arial" w:hAnsi="Arial" w:cs="Arial"/>
          <w:bCs/>
          <w:spacing w:val="-3"/>
          <w:sz w:val="22"/>
          <w:szCs w:val="22"/>
        </w:rPr>
        <w:t xml:space="preserve"> Amendment Bill 2013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proposes amendments to the </w:t>
      </w:r>
      <w:r w:rsidRPr="00E141A2">
        <w:rPr>
          <w:rFonts w:ascii="Arial" w:hAnsi="Arial" w:cs="Arial"/>
          <w:bCs/>
          <w:i/>
          <w:spacing w:val="-3"/>
          <w:sz w:val="22"/>
          <w:szCs w:val="22"/>
        </w:rPr>
        <w:t xml:space="preserve">City of </w:t>
      </w:r>
      <w:smartTag w:uri="urn:schemas-microsoft-com:office:smarttags" w:element="place">
        <w:smartTag w:uri="urn:schemas-microsoft-com:office:smarttags" w:element="City">
          <w:r w:rsidRPr="00E141A2">
            <w:rPr>
              <w:rFonts w:ascii="Arial" w:hAnsi="Arial" w:cs="Arial"/>
              <w:bCs/>
              <w:i/>
              <w:spacing w:val="-3"/>
              <w:sz w:val="22"/>
              <w:szCs w:val="22"/>
            </w:rPr>
            <w:t>Brisbane Act</w:t>
          </w:r>
        </w:smartTag>
      </w:smartTag>
      <w:r w:rsidRPr="00E141A2">
        <w:rPr>
          <w:rFonts w:ascii="Arial" w:hAnsi="Arial" w:cs="Arial"/>
          <w:bCs/>
          <w:i/>
          <w:spacing w:val="-3"/>
          <w:sz w:val="22"/>
          <w:szCs w:val="22"/>
        </w:rPr>
        <w:t xml:space="preserve"> 2010</w:t>
      </w:r>
      <w:r>
        <w:rPr>
          <w:rFonts w:ascii="Arial" w:hAnsi="Arial" w:cs="Arial"/>
          <w:bCs/>
          <w:spacing w:val="-3"/>
          <w:sz w:val="22"/>
          <w:szCs w:val="22"/>
        </w:rPr>
        <w:t xml:space="preserve">, the </w:t>
      </w:r>
      <w:r w:rsidRPr="00E141A2">
        <w:rPr>
          <w:rFonts w:ascii="Arial" w:hAnsi="Arial" w:cs="Arial"/>
          <w:bCs/>
          <w:i/>
          <w:spacing w:val="-3"/>
          <w:sz w:val="22"/>
          <w:szCs w:val="22"/>
        </w:rPr>
        <w:t>Local Government Act 2009</w:t>
      </w:r>
      <w:r>
        <w:rPr>
          <w:rFonts w:ascii="Arial" w:hAnsi="Arial" w:cs="Arial"/>
          <w:bCs/>
          <w:spacing w:val="-3"/>
          <w:sz w:val="22"/>
          <w:szCs w:val="22"/>
        </w:rPr>
        <w:t xml:space="preserve">, the </w:t>
      </w:r>
      <w:r w:rsidRPr="00E141A2">
        <w:rPr>
          <w:rFonts w:ascii="Arial" w:hAnsi="Arial" w:cs="Arial"/>
          <w:bCs/>
          <w:i/>
          <w:spacing w:val="-3"/>
          <w:sz w:val="22"/>
          <w:szCs w:val="22"/>
        </w:rPr>
        <w:t xml:space="preserve">Local Government and Other </w:t>
      </w:r>
      <w:smartTag w:uri="urn:schemas-microsoft-com:office:smarttags" w:element="PersonName">
        <w:r w:rsidRPr="00E141A2">
          <w:rPr>
            <w:rFonts w:ascii="Arial" w:hAnsi="Arial" w:cs="Arial"/>
            <w:bCs/>
            <w:i/>
            <w:spacing w:val="-3"/>
            <w:sz w:val="22"/>
            <w:szCs w:val="22"/>
          </w:rPr>
          <w:t>Legislation</w:t>
        </w:r>
      </w:smartTag>
      <w:r w:rsidRPr="00E141A2">
        <w:rPr>
          <w:rFonts w:ascii="Arial" w:hAnsi="Arial" w:cs="Arial"/>
          <w:bCs/>
          <w:i/>
          <w:spacing w:val="-3"/>
          <w:sz w:val="22"/>
          <w:szCs w:val="22"/>
        </w:rPr>
        <w:t xml:space="preserve"> Amendment Act 2012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and the </w:t>
      </w:r>
      <w:r w:rsidRPr="00E141A2">
        <w:rPr>
          <w:rFonts w:ascii="Arial" w:hAnsi="Arial" w:cs="Arial"/>
          <w:bCs/>
          <w:i/>
          <w:spacing w:val="-3"/>
          <w:sz w:val="22"/>
          <w:szCs w:val="22"/>
        </w:rPr>
        <w:t>Sustainable Planning Act 2009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A72247" w:rsidRPr="00DB121C" w:rsidRDefault="00A72247" w:rsidP="00A7224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B121C">
        <w:rPr>
          <w:rFonts w:ascii="Arial" w:hAnsi="Arial" w:cs="Arial"/>
          <w:bCs/>
          <w:spacing w:val="-3"/>
          <w:sz w:val="22"/>
          <w:szCs w:val="22"/>
        </w:rPr>
        <w:t xml:space="preserve">Amendments to the </w:t>
      </w:r>
      <w:r w:rsidRPr="00DB121C">
        <w:rPr>
          <w:rFonts w:ascii="Arial" w:hAnsi="Arial" w:cs="Arial"/>
          <w:bCs/>
          <w:i/>
          <w:spacing w:val="-3"/>
          <w:sz w:val="22"/>
          <w:szCs w:val="22"/>
        </w:rPr>
        <w:t>Local Government Act 2009</w:t>
      </w:r>
      <w:r w:rsidRPr="00DB121C">
        <w:rPr>
          <w:rFonts w:ascii="Arial" w:hAnsi="Arial" w:cs="Arial"/>
          <w:bCs/>
          <w:spacing w:val="-3"/>
          <w:sz w:val="22"/>
          <w:szCs w:val="22"/>
        </w:rPr>
        <w:t xml:space="preserve"> include appropriate transitional and financial arrangements to support de-amalgamation on 1 January 2014 by providing the new de-amalgamating local governments of Douglas, Livingstone, Mareeba and Noosa Shire Councils with the power to set a budget and to levy rates outside of the prescribed budget cycle and clarifies that the transfer of assets between de-amalgamating local governments will not incur duty under the </w:t>
      </w:r>
      <w:r w:rsidRPr="00DB121C">
        <w:rPr>
          <w:rFonts w:ascii="Arial" w:hAnsi="Arial" w:cs="Arial"/>
          <w:bCs/>
          <w:i/>
          <w:spacing w:val="-3"/>
          <w:sz w:val="22"/>
          <w:szCs w:val="22"/>
        </w:rPr>
        <w:t>Duties Act 2001</w:t>
      </w:r>
      <w:r w:rsidRPr="00DB121C">
        <w:rPr>
          <w:rFonts w:ascii="Arial" w:hAnsi="Arial" w:cs="Arial"/>
          <w:bCs/>
          <w:spacing w:val="-3"/>
          <w:sz w:val="22"/>
          <w:szCs w:val="22"/>
        </w:rPr>
        <w:t xml:space="preserve">.  Amendments to the </w:t>
      </w:r>
      <w:r w:rsidRPr="00DB121C">
        <w:rPr>
          <w:rFonts w:ascii="Arial" w:hAnsi="Arial" w:cs="Arial"/>
          <w:bCs/>
          <w:i/>
          <w:spacing w:val="-3"/>
          <w:sz w:val="22"/>
          <w:szCs w:val="22"/>
        </w:rPr>
        <w:t>Sustainab</w:t>
      </w:r>
      <w:r w:rsidR="00E33A5C">
        <w:rPr>
          <w:rFonts w:ascii="Arial" w:hAnsi="Arial" w:cs="Arial"/>
          <w:bCs/>
          <w:i/>
          <w:spacing w:val="-3"/>
          <w:sz w:val="22"/>
          <w:szCs w:val="22"/>
        </w:rPr>
        <w:t xml:space="preserve">le </w:t>
      </w:r>
      <w:r w:rsidRPr="00DB121C">
        <w:rPr>
          <w:rFonts w:ascii="Arial" w:hAnsi="Arial" w:cs="Arial"/>
          <w:bCs/>
          <w:i/>
          <w:spacing w:val="-3"/>
          <w:sz w:val="22"/>
          <w:szCs w:val="22"/>
        </w:rPr>
        <w:t>Planning Act 2009</w:t>
      </w:r>
      <w:r w:rsidRPr="00DB121C">
        <w:rPr>
          <w:rFonts w:ascii="Arial" w:hAnsi="Arial" w:cs="Arial"/>
          <w:bCs/>
          <w:spacing w:val="-3"/>
          <w:sz w:val="22"/>
          <w:szCs w:val="22"/>
        </w:rPr>
        <w:t xml:space="preserve"> also provide transitional arrangements for development applications affected by de-amalgamation.</w:t>
      </w:r>
    </w:p>
    <w:p w:rsidR="00A72247" w:rsidRPr="00DB121C" w:rsidRDefault="00A72247" w:rsidP="00A7224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B121C">
        <w:rPr>
          <w:rFonts w:ascii="Arial" w:hAnsi="Arial" w:cs="Arial"/>
          <w:bCs/>
          <w:spacing w:val="-3"/>
          <w:sz w:val="22"/>
          <w:szCs w:val="22"/>
        </w:rPr>
        <w:t xml:space="preserve">Further amendments to the </w:t>
      </w:r>
      <w:r w:rsidRPr="00DB121C">
        <w:rPr>
          <w:rFonts w:ascii="Arial" w:hAnsi="Arial" w:cs="Arial"/>
          <w:bCs/>
          <w:i/>
          <w:spacing w:val="-3"/>
          <w:sz w:val="22"/>
          <w:szCs w:val="22"/>
        </w:rPr>
        <w:t>Sustainab</w:t>
      </w:r>
      <w:r w:rsidR="00E33A5C">
        <w:rPr>
          <w:rFonts w:ascii="Arial" w:hAnsi="Arial" w:cs="Arial"/>
          <w:bCs/>
          <w:i/>
          <w:spacing w:val="-3"/>
          <w:sz w:val="22"/>
          <w:szCs w:val="22"/>
        </w:rPr>
        <w:t xml:space="preserve">le </w:t>
      </w:r>
      <w:r w:rsidRPr="00DB121C">
        <w:rPr>
          <w:rFonts w:ascii="Arial" w:hAnsi="Arial" w:cs="Arial"/>
          <w:bCs/>
          <w:i/>
          <w:spacing w:val="-3"/>
          <w:sz w:val="22"/>
          <w:szCs w:val="22"/>
        </w:rPr>
        <w:t>Planning Act 2009</w:t>
      </w:r>
      <w:r w:rsidRPr="00DB121C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E33A5C">
        <w:rPr>
          <w:rFonts w:ascii="Arial" w:hAnsi="Arial" w:cs="Arial"/>
          <w:bCs/>
          <w:spacing w:val="-3"/>
          <w:sz w:val="22"/>
          <w:szCs w:val="22"/>
        </w:rPr>
        <w:t xml:space="preserve">amend the hierarchy of planning instruments to enable the State Planning Policy to prevail over a regional plan, and allow for the continued operation of development control plans that were prepared under the </w:t>
      </w:r>
      <w:r w:rsidRPr="00DB121C">
        <w:rPr>
          <w:rFonts w:ascii="Arial" w:hAnsi="Arial" w:cs="Arial"/>
          <w:bCs/>
          <w:i/>
          <w:spacing w:val="-3"/>
          <w:sz w:val="22"/>
          <w:szCs w:val="22"/>
        </w:rPr>
        <w:t>Local Government (Planning and Environment) Act 1990</w:t>
      </w:r>
      <w:r w:rsidR="00E33A5C">
        <w:rPr>
          <w:rFonts w:ascii="Arial" w:hAnsi="Arial" w:cs="Arial"/>
          <w:bCs/>
          <w:spacing w:val="-3"/>
          <w:sz w:val="22"/>
          <w:szCs w:val="22"/>
        </w:rPr>
        <w:t xml:space="preserve"> by enabling these plans to be included in planning schemes prepared under the </w:t>
      </w:r>
      <w:r w:rsidRPr="00DB121C">
        <w:rPr>
          <w:rFonts w:ascii="Arial" w:hAnsi="Arial" w:cs="Arial"/>
          <w:bCs/>
          <w:i/>
          <w:spacing w:val="-3"/>
          <w:sz w:val="22"/>
          <w:szCs w:val="22"/>
        </w:rPr>
        <w:t>Sustainab</w:t>
      </w:r>
      <w:r w:rsidR="00E33A5C">
        <w:rPr>
          <w:rFonts w:ascii="Arial" w:hAnsi="Arial" w:cs="Arial"/>
          <w:bCs/>
          <w:i/>
          <w:spacing w:val="-3"/>
          <w:sz w:val="22"/>
          <w:szCs w:val="22"/>
        </w:rPr>
        <w:t xml:space="preserve">le </w:t>
      </w:r>
      <w:r w:rsidRPr="00DB121C">
        <w:rPr>
          <w:rFonts w:ascii="Arial" w:hAnsi="Arial" w:cs="Arial"/>
          <w:bCs/>
          <w:i/>
          <w:spacing w:val="-3"/>
          <w:sz w:val="22"/>
          <w:szCs w:val="22"/>
        </w:rPr>
        <w:t>Planning Act 2009</w:t>
      </w:r>
      <w:r w:rsidRPr="00DB121C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A72247" w:rsidRDefault="00A72247" w:rsidP="00A7224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Bill also makes minor and technical amendments </w:t>
      </w:r>
      <w:r w:rsidR="00AB5893">
        <w:rPr>
          <w:rFonts w:ascii="Arial" w:hAnsi="Arial" w:cs="Arial"/>
          <w:bCs/>
          <w:spacing w:val="-3"/>
          <w:sz w:val="22"/>
          <w:szCs w:val="22"/>
        </w:rPr>
        <w:t xml:space="preserve">to the </w:t>
      </w:r>
      <w:r w:rsidR="00AB5893" w:rsidRPr="00AB5893">
        <w:rPr>
          <w:rFonts w:ascii="Arial" w:hAnsi="Arial" w:cs="Arial"/>
          <w:bCs/>
          <w:i/>
          <w:spacing w:val="-3"/>
          <w:sz w:val="22"/>
          <w:szCs w:val="22"/>
        </w:rPr>
        <w:t xml:space="preserve">City of </w:t>
      </w:r>
      <w:smartTag w:uri="urn:schemas-microsoft-com:office:smarttags" w:element="place">
        <w:smartTag w:uri="urn:schemas-microsoft-com:office:smarttags" w:element="City">
          <w:r w:rsidR="00AB5893" w:rsidRPr="00AB5893">
            <w:rPr>
              <w:rFonts w:ascii="Arial" w:hAnsi="Arial" w:cs="Arial"/>
              <w:bCs/>
              <w:i/>
              <w:spacing w:val="-3"/>
              <w:sz w:val="22"/>
              <w:szCs w:val="22"/>
            </w:rPr>
            <w:t>Brisbane Act</w:t>
          </w:r>
        </w:smartTag>
      </w:smartTag>
      <w:r w:rsidR="00AB5893" w:rsidRPr="00AB5893">
        <w:rPr>
          <w:rFonts w:ascii="Arial" w:hAnsi="Arial" w:cs="Arial"/>
          <w:bCs/>
          <w:i/>
          <w:spacing w:val="-3"/>
          <w:sz w:val="22"/>
          <w:szCs w:val="22"/>
        </w:rPr>
        <w:t xml:space="preserve"> 2010</w:t>
      </w:r>
      <w:r w:rsidR="00AB5893">
        <w:rPr>
          <w:rFonts w:ascii="Arial" w:hAnsi="Arial" w:cs="Arial"/>
          <w:bCs/>
          <w:spacing w:val="-3"/>
          <w:sz w:val="22"/>
          <w:szCs w:val="22"/>
        </w:rPr>
        <w:t xml:space="preserve">, the </w:t>
      </w:r>
      <w:r w:rsidR="00AB5893" w:rsidRPr="00AB5893">
        <w:rPr>
          <w:rFonts w:ascii="Arial" w:hAnsi="Arial" w:cs="Arial"/>
          <w:bCs/>
          <w:i/>
          <w:spacing w:val="-3"/>
          <w:sz w:val="22"/>
          <w:szCs w:val="22"/>
        </w:rPr>
        <w:t>Local Government Act 2009</w:t>
      </w:r>
      <w:r w:rsidR="00AB5893">
        <w:rPr>
          <w:rFonts w:ascii="Arial" w:hAnsi="Arial" w:cs="Arial"/>
          <w:bCs/>
          <w:spacing w:val="-3"/>
          <w:sz w:val="22"/>
          <w:szCs w:val="22"/>
        </w:rPr>
        <w:t xml:space="preserve"> and the </w:t>
      </w:r>
      <w:r w:rsidR="00AB5893" w:rsidRPr="00AB5893">
        <w:rPr>
          <w:rFonts w:ascii="Arial" w:hAnsi="Arial" w:cs="Arial"/>
          <w:bCs/>
          <w:i/>
          <w:spacing w:val="-3"/>
          <w:sz w:val="22"/>
          <w:szCs w:val="22"/>
        </w:rPr>
        <w:t xml:space="preserve">Local Government and Other </w:t>
      </w:r>
      <w:smartTag w:uri="urn:schemas-microsoft-com:office:smarttags" w:element="PersonName">
        <w:r w:rsidR="00AB5893" w:rsidRPr="00AB5893">
          <w:rPr>
            <w:rFonts w:ascii="Arial" w:hAnsi="Arial" w:cs="Arial"/>
            <w:bCs/>
            <w:i/>
            <w:spacing w:val="-3"/>
            <w:sz w:val="22"/>
            <w:szCs w:val="22"/>
          </w:rPr>
          <w:t>Legislation</w:t>
        </w:r>
      </w:smartTag>
      <w:r w:rsidR="00AB5893" w:rsidRPr="00AB5893">
        <w:rPr>
          <w:rFonts w:ascii="Arial" w:hAnsi="Arial" w:cs="Arial"/>
          <w:bCs/>
          <w:i/>
          <w:spacing w:val="-3"/>
          <w:sz w:val="22"/>
          <w:szCs w:val="22"/>
        </w:rPr>
        <w:t xml:space="preserve"> Amendment Act 2012</w:t>
      </w:r>
      <w:r w:rsidR="00AB5893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>to clarify policy intent and to correct anomalies.</w:t>
      </w:r>
    </w:p>
    <w:p w:rsidR="00A72247" w:rsidRPr="000173F7" w:rsidRDefault="00A72247" w:rsidP="00A7224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the introduction of the </w:t>
      </w:r>
      <w:r w:rsidRPr="000173F7">
        <w:rPr>
          <w:rFonts w:ascii="Arial" w:hAnsi="Arial" w:cs="Arial"/>
          <w:sz w:val="22"/>
          <w:szCs w:val="22"/>
        </w:rPr>
        <w:t xml:space="preserve">Local Government and Other </w:t>
      </w:r>
      <w:smartTag w:uri="urn:schemas-microsoft-com:office:smarttags" w:element="PersonName">
        <w:r w:rsidRPr="000173F7">
          <w:rPr>
            <w:rFonts w:ascii="Arial" w:hAnsi="Arial" w:cs="Arial"/>
            <w:sz w:val="22"/>
            <w:szCs w:val="22"/>
          </w:rPr>
          <w:t>Legislation</w:t>
        </w:r>
      </w:smartTag>
      <w:r w:rsidRPr="000173F7">
        <w:rPr>
          <w:rFonts w:ascii="Arial" w:hAnsi="Arial" w:cs="Arial"/>
          <w:sz w:val="22"/>
          <w:szCs w:val="22"/>
        </w:rPr>
        <w:t xml:space="preserve"> Amendment Bill 2013 into the Legislative Assembly.</w:t>
      </w:r>
    </w:p>
    <w:p w:rsidR="00A72247" w:rsidRPr="00C07656" w:rsidRDefault="00A72247" w:rsidP="000173F7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A72247" w:rsidRDefault="009E22AA" w:rsidP="00A72247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A72247" w:rsidRPr="009E452B">
          <w:rPr>
            <w:rStyle w:val="Hyperlink"/>
            <w:rFonts w:ascii="Arial" w:hAnsi="Arial" w:cs="Arial"/>
            <w:sz w:val="22"/>
            <w:szCs w:val="22"/>
          </w:rPr>
          <w:t>Local Government and Other Legislation Amendment Bill 2013</w:t>
        </w:r>
      </w:hyperlink>
    </w:p>
    <w:p w:rsidR="0008589F" w:rsidRPr="00DD02E5" w:rsidRDefault="009E22AA" w:rsidP="00DD02E5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A72247" w:rsidRPr="009E452B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sectPr w:rsidR="0008589F" w:rsidRPr="00DD02E5" w:rsidSect="000173F7">
      <w:head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320" w:rsidRDefault="002F3320">
      <w:r>
        <w:separator/>
      </w:r>
    </w:p>
  </w:endnote>
  <w:endnote w:type="continuationSeparator" w:id="0">
    <w:p w:rsidR="002F3320" w:rsidRDefault="002F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320" w:rsidRDefault="002F3320">
      <w:r>
        <w:separator/>
      </w:r>
    </w:p>
  </w:footnote>
  <w:footnote w:type="continuationSeparator" w:id="0">
    <w:p w:rsidR="002F3320" w:rsidRDefault="002F3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2E5" w:rsidRPr="00937A4A" w:rsidRDefault="00DD02E5" w:rsidP="00DD02E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DD02E5" w:rsidRPr="00937A4A" w:rsidRDefault="00DD02E5" w:rsidP="00DD02E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DD02E5" w:rsidRPr="00937A4A" w:rsidRDefault="00DD02E5" w:rsidP="00DD02E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August 2013</w:t>
    </w:r>
  </w:p>
  <w:p w:rsidR="00A72247" w:rsidRDefault="00A72247" w:rsidP="00A72247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Local Government and Other </w:t>
    </w:r>
    <w:smartTag w:uri="urn:schemas-microsoft-com:office:smarttags" w:element="PersonName">
      <w:r>
        <w:rPr>
          <w:rFonts w:ascii="Arial" w:hAnsi="Arial" w:cs="Arial"/>
          <w:b/>
          <w:sz w:val="22"/>
          <w:szCs w:val="22"/>
          <w:u w:val="single"/>
        </w:rPr>
        <w:t>Legislation</w:t>
      </w:r>
    </w:smartTag>
    <w:r>
      <w:rPr>
        <w:rFonts w:ascii="Arial" w:hAnsi="Arial" w:cs="Arial"/>
        <w:b/>
        <w:sz w:val="22"/>
        <w:szCs w:val="22"/>
        <w:u w:val="single"/>
      </w:rPr>
      <w:t xml:space="preserve"> Amendment Bill 2013</w:t>
    </w:r>
  </w:p>
  <w:p w:rsidR="00A72247" w:rsidRDefault="00A72247" w:rsidP="00A72247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Local Government, Community Recovery and Resilience</w:t>
    </w:r>
  </w:p>
  <w:p w:rsidR="00A72247" w:rsidRDefault="00A72247" w:rsidP="00A72247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27D55"/>
    <w:multiLevelType w:val="hybridMultilevel"/>
    <w:tmpl w:val="798A3D7C"/>
    <w:lvl w:ilvl="0" w:tplc="1362EE52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247"/>
    <w:rsid w:val="00012E88"/>
    <w:rsid w:val="000173F7"/>
    <w:rsid w:val="0008589F"/>
    <w:rsid w:val="00137FDD"/>
    <w:rsid w:val="001514C0"/>
    <w:rsid w:val="002F3320"/>
    <w:rsid w:val="004B376E"/>
    <w:rsid w:val="004C4DAE"/>
    <w:rsid w:val="00507952"/>
    <w:rsid w:val="00521A3D"/>
    <w:rsid w:val="00587C6E"/>
    <w:rsid w:val="005A7861"/>
    <w:rsid w:val="005B254E"/>
    <w:rsid w:val="005E73D2"/>
    <w:rsid w:val="006004A7"/>
    <w:rsid w:val="006B2E71"/>
    <w:rsid w:val="00774FBD"/>
    <w:rsid w:val="007B7EA7"/>
    <w:rsid w:val="008A0C04"/>
    <w:rsid w:val="009E22AA"/>
    <w:rsid w:val="009E452B"/>
    <w:rsid w:val="009F421C"/>
    <w:rsid w:val="00A72247"/>
    <w:rsid w:val="00A95C92"/>
    <w:rsid w:val="00AA3391"/>
    <w:rsid w:val="00AB5893"/>
    <w:rsid w:val="00AE3451"/>
    <w:rsid w:val="00AF7136"/>
    <w:rsid w:val="00B208BF"/>
    <w:rsid w:val="00D865B3"/>
    <w:rsid w:val="00D9705F"/>
    <w:rsid w:val="00DB121C"/>
    <w:rsid w:val="00DD02E5"/>
    <w:rsid w:val="00E33A5C"/>
    <w:rsid w:val="00E75B75"/>
    <w:rsid w:val="00E857C0"/>
    <w:rsid w:val="00ED0CDD"/>
    <w:rsid w:val="00F30F66"/>
    <w:rsid w:val="00FB129A"/>
    <w:rsid w:val="00FD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247"/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72247"/>
    <w:pPr>
      <w:tabs>
        <w:tab w:val="center" w:pos="4153"/>
        <w:tab w:val="right" w:pos="8306"/>
      </w:tabs>
    </w:pPr>
    <w:rPr>
      <w:color w:val="auto"/>
    </w:rPr>
  </w:style>
  <w:style w:type="character" w:customStyle="1" w:styleId="HeaderChar">
    <w:name w:val="Header Char"/>
    <w:basedOn w:val="DefaultParagraphFont"/>
    <w:link w:val="Header"/>
    <w:locked/>
    <w:rsid w:val="00A72247"/>
    <w:rPr>
      <w:sz w:val="24"/>
      <w:lang w:val="en-AU" w:eastAsia="en-AU" w:bidi="ar-SA"/>
    </w:rPr>
  </w:style>
  <w:style w:type="paragraph" w:styleId="Footer">
    <w:name w:val="footer"/>
    <w:basedOn w:val="Normal"/>
    <w:rsid w:val="00AF713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9E45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No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1509</Characters>
  <Application>Microsoft Office Word</Application>
  <DocSecurity>0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1769</CharactersWithSpaces>
  <SharedDoc>false</SharedDoc>
  <HyperlinkBase>https://www.cabinet.qld.gov.au/documents/2013/Aug/LGA Bill/</HyperlinkBase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2017-10-25T00:49:00Z</dcterms:created>
  <dcterms:modified xsi:type="dcterms:W3CDTF">2018-03-06T01:17:00Z</dcterms:modified>
  <cp:category>Local_Government,Planning,Legislation</cp:category>
</cp:coreProperties>
</file>